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drawing>
          <wp:inline distT="0" distB="0" distL="19050" distR="9525">
            <wp:extent cx="5591175" cy="1666875"/>
            <wp:effectExtent l="0" t="0" r="0" b="0"/>
            <wp:docPr id="1" name="Picture 4" descr="C:\Users\Barber\Downloads\3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Barber\Downloads\3 Logos.PNG"/>
                    <pic:cNvPicPr>
                      <a:picLocks noChangeAspect="1" noChangeArrowheads="1"/>
                    </pic:cNvPicPr>
                  </pic:nvPicPr>
                  <pic:blipFill>
                    <a:blip r:embed="rId2"/>
                    <a:stretch>
                      <a:fillRect/>
                    </a:stretch>
                  </pic:blipFill>
                  <pic:spPr bwMode="auto">
                    <a:xfrm>
                      <a:off x="0" y="0"/>
                      <a:ext cx="5591175" cy="1666875"/>
                    </a:xfrm>
                    <a:prstGeom prst="rect">
                      <a:avLst/>
                    </a:prstGeom>
                  </pic:spPr>
                </pic:pic>
              </a:graphicData>
            </a:graphic>
          </wp:inline>
        </w:drawing>
      </w:r>
      <w:r>
        <w:rPr/>
        <mc:AlternateContent>
          <mc:Choice Requires="wps">
            <w:drawing>
              <wp:inline distT="0" distB="0" distL="114300" distR="114300">
                <wp:extent cx="305435" cy="305435"/>
                <wp:effectExtent l="0" t="0" r="0" b="0"/>
                <wp:docPr id="2"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95pt;height:23.95pt">
                <w10:wrap type="none"/>
                <v:fill o:detectmouseclick="t" on="false"/>
                <v:stroke color="#3465a4" joinstyle="round" endcap="flat"/>
              </v:rect>
            </w:pict>
          </mc:Fallback>
        </mc:AlternateContent>
      </w:r>
    </w:p>
    <w:p>
      <w:pPr>
        <w:pStyle w:val="Normal"/>
        <w:jc w:val="center"/>
        <w:rPr>
          <w:b/>
          <w:b/>
          <w:sz w:val="32"/>
          <w:szCs w:val="32"/>
        </w:rPr>
      </w:pPr>
      <w:r>
        <w:rPr>
          <w:b/>
          <w:sz w:val="32"/>
          <w:szCs w:val="32"/>
        </w:rPr>
        <w:t>Pan Am Cross Country Running Championships</w:t>
      </w:r>
    </w:p>
    <w:p>
      <w:pPr>
        <w:pStyle w:val="Normal"/>
        <w:rPr>
          <w:rFonts w:ascii="Garamond" w:hAnsi="Garamond" w:cs="Arial"/>
          <w:color w:val="000000"/>
          <w:sz w:val="28"/>
          <w:szCs w:val="28"/>
        </w:rPr>
      </w:pPr>
      <w:r>
        <w:rPr>
          <w:rFonts w:ascii="Garamond" w:hAnsi="Garamond"/>
          <w:sz w:val="28"/>
          <w:szCs w:val="28"/>
        </w:rPr>
        <w:t>O</w:t>
      </w:r>
      <w:r>
        <w:rPr>
          <w:rFonts w:ascii="Garamond" w:hAnsi="Garamond"/>
          <w:sz w:val="28"/>
          <w:szCs w:val="28"/>
        </w:rPr>
        <w:t>n February 29</w:t>
      </w:r>
      <w:r>
        <w:rPr>
          <w:rFonts w:ascii="Garamond" w:hAnsi="Garamond"/>
          <w:sz w:val="28"/>
          <w:szCs w:val="28"/>
          <w:vertAlign w:val="superscript"/>
        </w:rPr>
        <w:t>th</w:t>
      </w:r>
      <w:r>
        <w:rPr>
          <w:rFonts w:ascii="Garamond" w:hAnsi="Garamond"/>
          <w:sz w:val="28"/>
          <w:szCs w:val="28"/>
        </w:rPr>
        <w:t>, 2020 Victoria’s Bear Mountain will host the prestigious Pan American Cross Country Running Championship. This event will feature some of the world’s finest distance runners and Team Canada is ready to go! Quebec athlete Genevieve Lalonde leads an outstanding women’s team that will race over the 10km course.</w:t>
      </w:r>
      <w:r>
        <mc:AlternateContent>
          <mc:Choice Requires="wps">
            <w:drawing>
              <wp:anchor behindDoc="0" distT="0" distB="0" distL="114300" distR="114300" simplePos="0" locked="0" layoutInCell="1" allowOverlap="1" relativeHeight="2">
                <wp:simplePos x="0" y="0"/>
                <wp:positionH relativeFrom="column">
                  <wp:posOffset>2152650</wp:posOffset>
                </wp:positionH>
                <wp:positionV relativeFrom="paragraph">
                  <wp:posOffset>947420</wp:posOffset>
                </wp:positionV>
                <wp:extent cx="4533900" cy="1066800"/>
                <wp:effectExtent l="0" t="0" r="0" b="0"/>
                <wp:wrapNone/>
                <wp:docPr id="3" name=""/>
                <a:graphic xmlns:a="http://schemas.openxmlformats.org/drawingml/2006/main">
                  <a:graphicData uri="http://schemas.microsoft.com/office/word/2010/wordprocessingShape">
                    <wps:wsp>
                      <wps:cNvSpPr txBox="1"/>
                      <wps:spPr>
                        <a:xfrm>
                          <a:off x="0" y="0"/>
                          <a:ext cx="4533900" cy="1066800"/>
                        </a:xfrm>
                        <a:prstGeom prst="rect"/>
                        <a:solidFill>
                          <a:srgbClr val="FFFFFF"/>
                        </a:solidFill>
                        <a:ln w="635">
                          <a:solidFill>
                            <a:srgbClr val="000000"/>
                          </a:solidFill>
                        </a:ln>
                      </wps:spPr>
                      <wps:txbx>
                        <w:txbxContent>
                          <w:p>
                            <w:pPr>
                              <w:pStyle w:val="FrameContents"/>
                              <w:spacing w:before="0" w:after="200"/>
                              <w:rPr/>
                            </w:pPr>
                            <w:r>
                              <w:rPr>
                                <w:rFonts w:cs="Arial" w:ascii="Garamond" w:hAnsi="Garamond"/>
                                <w:color w:val="000000"/>
                                <w:sz w:val="28"/>
                                <w:szCs w:val="28"/>
                                <w:lang w:val="en-US"/>
                              </w:rPr>
                              <w:t>“</w:t>
                            </w:r>
                            <w:r>
                              <w:rPr>
                                <w:rFonts w:cs="Arial" w:ascii="Garamond" w:hAnsi="Garamond"/>
                                <w:color w:val="000000"/>
                                <w:sz w:val="28"/>
                                <w:szCs w:val="28"/>
                                <w:lang w:val="en-US"/>
                              </w:rPr>
                              <w:t>I'm very excited to be representing the Canadian team once again. I think this is a great opportunity for the team to test their skills on Canadian soil. I</w:t>
                            </w:r>
                            <w:r>
                              <w:rPr>
                                <w:rFonts w:cs="Arial" w:ascii="Garamond" w:hAnsi="Garamond"/>
                                <w:b/>
                                <w:color w:val="000000"/>
                                <w:sz w:val="28"/>
                                <w:szCs w:val="28"/>
                                <w:lang w:val="en-US"/>
                              </w:rPr>
                              <w:t>Genevieve Lalonde – Canadian Cross Country Champion</w:t>
                            </w:r>
                          </w:p>
                        </w:txbxContent>
                      </wps:txbx>
                      <wps:bodyPr anchor="t" lIns="91440" tIns="45720" rIns="91440" bIns="45720">
                        <a:noAutofit/>
                      </wps:bodyPr>
                    </wps:wsp>
                  </a:graphicData>
                </a:graphic>
              </wp:anchor>
            </w:drawing>
          </mc:Choice>
          <mc:Fallback>
            <w:pict>
              <v:rect fillcolor="#FFFFFF" strokecolor="#000000" strokeweight="0pt" style="position:absolute;rotation:0;width:357pt;height:84pt;mso-wrap-distance-left:9pt;mso-wrap-distance-right:9pt;mso-wrap-distance-top:0pt;mso-wrap-distance-bottom:0pt;margin-top:74.6pt;mso-position-vertical-relative:text;margin-left:169.5pt;mso-position-horizontal-relative:text">
                <v:textbox>
                  <w:txbxContent>
                    <w:p>
                      <w:pPr>
                        <w:pStyle w:val="FrameContents"/>
                        <w:spacing w:before="0" w:after="200"/>
                        <w:rPr/>
                      </w:pPr>
                      <w:r>
                        <w:rPr>
                          <w:rFonts w:cs="Arial" w:ascii="Garamond" w:hAnsi="Garamond"/>
                          <w:color w:val="000000"/>
                          <w:sz w:val="28"/>
                          <w:szCs w:val="28"/>
                          <w:lang w:val="en-US"/>
                        </w:rPr>
                        <w:t>“</w:t>
                      </w:r>
                      <w:r>
                        <w:rPr>
                          <w:rFonts w:cs="Arial" w:ascii="Garamond" w:hAnsi="Garamond"/>
                          <w:color w:val="000000"/>
                          <w:sz w:val="28"/>
                          <w:szCs w:val="28"/>
                          <w:lang w:val="en-US"/>
                        </w:rPr>
                        <w:t>I'm very excited to be representing the Canadian team once again. I think this is a great opportunity for the team to test their skills on Canadian soil. I</w:t>
                      </w:r>
                      <w:r>
                        <w:rPr>
                          <w:rFonts w:cs="Arial" w:ascii="Garamond" w:hAnsi="Garamond"/>
                          <w:b/>
                          <w:color w:val="000000"/>
                          <w:sz w:val="28"/>
                          <w:szCs w:val="28"/>
                          <w:lang w:val="en-US"/>
                        </w:rPr>
                        <w:t>Genevieve Lalonde – Canadian Cross Country Champion</w:t>
                      </w:r>
                    </w:p>
                  </w:txbxContent>
                </v:textbox>
              </v:rect>
            </w:pict>
          </mc:Fallback>
        </mc:AlternateContent>
      </w:r>
    </w:p>
    <w:p>
      <w:pPr>
        <w:pStyle w:val="Normal"/>
        <w:rPr>
          <w:rFonts w:ascii="Garamond" w:hAnsi="Garamond"/>
          <w:b/>
          <w:b/>
          <w:sz w:val="28"/>
          <w:szCs w:val="28"/>
        </w:rPr>
      </w:pPr>
      <w:r>
        <w:rPr>
          <w:rFonts w:ascii="Garamond" w:hAnsi="Garamond"/>
          <w:b/>
          <w:sz w:val="28"/>
          <w:szCs w:val="28"/>
        </w:rPr>
      </w:r>
      <w:r>
        <mc:AlternateContent>
          <mc:Choice Requires="wps">
            <w:drawing>
              <wp:anchor behindDoc="0" distT="0" distB="0" distL="114300" distR="114300" simplePos="0" locked="0" layoutInCell="1" allowOverlap="1" relativeHeight="3">
                <wp:simplePos x="0" y="0"/>
                <wp:positionH relativeFrom="column">
                  <wp:posOffset>2152650</wp:posOffset>
                </wp:positionH>
                <wp:positionV relativeFrom="paragraph">
                  <wp:posOffset>880110</wp:posOffset>
                </wp:positionV>
                <wp:extent cx="4533900" cy="2609850"/>
                <wp:effectExtent l="0" t="0" r="0" b="0"/>
                <wp:wrapNone/>
                <wp:docPr id="4" name=""/>
                <a:graphic xmlns:a="http://schemas.openxmlformats.org/drawingml/2006/main">
                  <a:graphicData uri="http://schemas.microsoft.com/office/word/2010/wordprocessingShape">
                    <wps:wsp>
                      <wps:cNvSpPr txBox="1"/>
                      <wps:spPr>
                        <a:xfrm>
                          <a:off x="0" y="0"/>
                          <a:ext cx="4533900" cy="2609850"/>
                        </a:xfrm>
                        <a:prstGeom prst="rect"/>
                        <a:solidFill>
                          <a:srgbClr val="FFFFFF"/>
                        </a:solidFill>
                        <a:ln w="635">
                          <a:solidFill>
                            <a:srgbClr val="000000"/>
                          </a:solidFill>
                        </a:ln>
                      </wps:spPr>
                      <wps:txbx>
                        <w:txbxContent>
                          <w:p>
                            <w:pPr>
                              <w:pStyle w:val="FrameContents"/>
                              <w:rPr>
                                <w:rFonts w:ascii="Garamond" w:hAnsi="Garamond"/>
                                <w:b/>
                                <w:b/>
                                <w:sz w:val="28"/>
                                <w:szCs w:val="28"/>
                              </w:rPr>
                            </w:pPr>
                            <w:r>
                              <w:rPr>
                                <w:rFonts w:ascii="Garamond" w:hAnsi="Garamond"/>
                                <w:b/>
                                <w:sz w:val="28"/>
                                <w:szCs w:val="28"/>
                              </w:rPr>
                              <w:t xml:space="preserve">                       </w:t>
                            </w:r>
                            <w:r>
                              <w:rPr>
                                <w:rFonts w:ascii="Garamond" w:hAnsi="Garamond"/>
                                <w:b/>
                                <w:sz w:val="28"/>
                                <w:szCs w:val="28"/>
                              </w:rPr>
                              <w:t>Kids Can Run Too!!</w:t>
                            </w:r>
                          </w:p>
                          <w:p>
                            <w:pPr>
                              <w:pStyle w:val="FrameContents"/>
                              <w:rPr>
                                <w:rFonts w:ascii="Garamond" w:hAnsi="Garamond"/>
                                <w:sz w:val="28"/>
                                <w:szCs w:val="28"/>
                              </w:rPr>
                            </w:pPr>
                            <w:r>
                              <w:rPr>
                                <w:rFonts w:ascii="Garamond" w:hAnsi="Garamond"/>
                                <w:sz w:val="28"/>
                                <w:szCs w:val="28"/>
                              </w:rPr>
                              <w:t>The organising committee of the Pan Am Cross Country are very pleased to invite all school children from Kindergarten to grade 8 to participate in a 1.6km race. These runners can register as either an individual or be a member of their school team. Each school that registers can select a Pan American Country to “adopt” for the championship race. We are calling this kids race “The Nations Cup”.  Visit the following link to learn more about this exciting event:  www.Panamxccup2020.com/events/nations-cup/</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57pt;height:205.5pt;mso-wrap-distance-left:9pt;mso-wrap-distance-right:9pt;mso-wrap-distance-top:0pt;mso-wrap-distance-bottom:0pt;margin-top:69.3pt;mso-position-vertical-relative:text;margin-left:169.5pt;mso-position-horizontal-relative:text">
                <v:textbox>
                  <w:txbxContent>
                    <w:p>
                      <w:pPr>
                        <w:pStyle w:val="FrameContents"/>
                        <w:rPr>
                          <w:rFonts w:ascii="Garamond" w:hAnsi="Garamond"/>
                          <w:b/>
                          <w:b/>
                          <w:sz w:val="28"/>
                          <w:szCs w:val="28"/>
                        </w:rPr>
                      </w:pPr>
                      <w:r>
                        <w:rPr>
                          <w:rFonts w:ascii="Garamond" w:hAnsi="Garamond"/>
                          <w:b/>
                          <w:sz w:val="28"/>
                          <w:szCs w:val="28"/>
                        </w:rPr>
                        <w:t xml:space="preserve">                       </w:t>
                      </w:r>
                      <w:r>
                        <w:rPr>
                          <w:rFonts w:ascii="Garamond" w:hAnsi="Garamond"/>
                          <w:b/>
                          <w:sz w:val="28"/>
                          <w:szCs w:val="28"/>
                        </w:rPr>
                        <w:t>Kids Can Run Too!!</w:t>
                      </w:r>
                    </w:p>
                    <w:p>
                      <w:pPr>
                        <w:pStyle w:val="FrameContents"/>
                        <w:rPr>
                          <w:rFonts w:ascii="Garamond" w:hAnsi="Garamond"/>
                          <w:sz w:val="28"/>
                          <w:szCs w:val="28"/>
                        </w:rPr>
                      </w:pPr>
                      <w:r>
                        <w:rPr>
                          <w:rFonts w:ascii="Garamond" w:hAnsi="Garamond"/>
                          <w:sz w:val="28"/>
                          <w:szCs w:val="28"/>
                        </w:rPr>
                        <w:t>The organising committee of the Pan Am Cross Country are very pleased to invite all school children from Kindergarten to grade 8 to participate in a 1.6km race. These runners can register as either an individual or be a member of their school team. Each school that registers can select a Pan American Country to “adopt” for the championship race. We are calling this kids race “The Nations Cup”.  Visit the following link to learn more about this exciting event:  www.Panamxccup2020.com/events/nations-cup/</w:t>
                      </w:r>
                    </w:p>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4">
                <wp:simplePos x="0" y="0"/>
                <wp:positionH relativeFrom="column">
                  <wp:posOffset>-38100</wp:posOffset>
                </wp:positionH>
                <wp:positionV relativeFrom="paragraph">
                  <wp:posOffset>5080</wp:posOffset>
                </wp:positionV>
                <wp:extent cx="2019300" cy="3532505"/>
                <wp:effectExtent l="0" t="0" r="0" b="0"/>
                <wp:wrapNone/>
                <wp:docPr id="5" name=""/>
                <a:graphic xmlns:a="http://schemas.openxmlformats.org/drawingml/2006/main">
                  <a:graphicData uri="http://schemas.microsoft.com/office/word/2010/wordprocessingShape">
                    <wps:wsp>
                      <wps:cNvSpPr txBox="1"/>
                      <wps:spPr>
                        <a:xfrm>
                          <a:off x="0" y="0"/>
                          <a:ext cx="2019300" cy="3532505"/>
                        </a:xfrm>
                        <a:prstGeom prst="rect"/>
                        <a:solidFill>
                          <a:srgbClr val="FFFFFF"/>
                        </a:solidFill>
                        <a:ln w="635">
                          <a:solidFill>
                            <a:srgbClr val="000000"/>
                          </a:solidFill>
                        </a:ln>
                      </wps:spPr>
                      <wps:txbx>
                        <w:txbxContent>
                          <w:p>
                            <w:pPr>
                              <w:pStyle w:val="FrameContents"/>
                              <w:spacing w:before="0" w:after="200"/>
                              <w:rPr/>
                            </w:pPr>
                            <w:r>
                              <w:rPr/>
                              <w:drawing>
                                <wp:inline distT="0" distB="0" distL="19050" distR="4445">
                                  <wp:extent cx="1824355" cy="3362325"/>
                                  <wp:effectExtent l="0" t="0" r="0" b="0"/>
                                  <wp:docPr id="6" name="Picture 1" descr="Image result for genevieve lalon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Image result for genevieve lalonde&quot;"/>
                                          <pic:cNvPicPr>
                                            <a:picLocks noChangeAspect="1" noChangeArrowheads="1"/>
                                          </pic:cNvPicPr>
                                        </pic:nvPicPr>
                                        <pic:blipFill>
                                          <a:blip r:embed="rId3"/>
                                          <a:stretch>
                                            <a:fillRect/>
                                          </a:stretch>
                                        </pic:blipFill>
                                        <pic:spPr bwMode="auto">
                                          <a:xfrm>
                                            <a:off x="0" y="0"/>
                                            <a:ext cx="1824355" cy="336232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000000" strokeweight="0pt" style="position:absolute;rotation:0;width:159pt;height:278.15pt;mso-wrap-distance-left:9pt;mso-wrap-distance-right:9pt;mso-wrap-distance-top:0pt;mso-wrap-distance-bottom:0pt;margin-top:0.4pt;mso-position-vertical-relative:text;margin-left:-3pt;mso-position-horizontal-relative:text">
                <v:textbox>
                  <w:txbxContent>
                    <w:p>
                      <w:pPr>
                        <w:pStyle w:val="FrameContents"/>
                        <w:spacing w:before="0" w:after="200"/>
                        <w:rPr/>
                      </w:pPr>
                      <w:r>
                        <w:rPr/>
                        <w:drawing>
                          <wp:inline distT="0" distB="0" distL="19050" distR="4445">
                            <wp:extent cx="1824355" cy="3362325"/>
                            <wp:effectExtent l="0" t="0" r="0" b="0"/>
                            <wp:docPr id="7" name="Picture 1" descr="Image result for genevieve lalon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age result for genevieve lalonde&quot;"/>
                                    <pic:cNvPicPr>
                                      <a:picLocks noChangeAspect="1" noChangeArrowheads="1"/>
                                    </pic:cNvPicPr>
                                  </pic:nvPicPr>
                                  <pic:blipFill>
                                    <a:blip r:embed="rId3"/>
                                    <a:stretch>
                                      <a:fillRect/>
                                    </a:stretch>
                                  </pic:blipFill>
                                  <pic:spPr bwMode="auto">
                                    <a:xfrm>
                                      <a:off x="0" y="0"/>
                                      <a:ext cx="1824355" cy="3362325"/>
                                    </a:xfrm>
                                    <a:prstGeom prst="rect">
                                      <a:avLst/>
                                    </a:prstGeom>
                                  </pic:spPr>
                                </pic:pic>
                              </a:graphicData>
                            </a:graphic>
                          </wp:inline>
                        </w:drawing>
                      </w:r>
                    </w:p>
                  </w:txbxContent>
                </v:textbox>
              </v:rect>
            </w:pict>
          </mc:Fallback>
        </mc:AlternateContent>
      </w:r>
    </w:p>
    <w:p>
      <w:pPr>
        <w:pStyle w:val="Normal"/>
        <w:jc w:val="center"/>
        <w:rPr>
          <w:rFonts w:ascii="Garamond" w:hAnsi="Garamond"/>
          <w:b/>
          <w:b/>
          <w:sz w:val="28"/>
          <w:szCs w:val="28"/>
          <w:u w:val="single"/>
        </w:rPr>
      </w:pPr>
      <w:r>
        <w:rPr>
          <w:rFonts w:ascii="Garamond" w:hAnsi="Garamond"/>
          <w:b/>
          <w:sz w:val="28"/>
          <w:szCs w:val="28"/>
          <w:u w:val="single"/>
        </w:rPr>
      </w:r>
    </w:p>
    <w:p>
      <w:pPr>
        <w:pStyle w:val="Normal"/>
        <w:jc w:val="center"/>
        <w:rPr>
          <w:rFonts w:ascii="Garamond" w:hAnsi="Garamond"/>
          <w:b/>
          <w:b/>
          <w:sz w:val="28"/>
          <w:szCs w:val="28"/>
          <w:u w:val="single"/>
        </w:rPr>
      </w:pPr>
      <w:r>
        <w:rPr>
          <w:rFonts w:ascii="Garamond" w:hAnsi="Garamond"/>
          <w:b/>
          <w:sz w:val="28"/>
          <w:szCs w:val="28"/>
          <w:u w:val="single"/>
        </w:rPr>
      </w:r>
    </w:p>
    <w:p>
      <w:pPr>
        <w:pStyle w:val="Normal"/>
        <w:jc w:val="center"/>
        <w:rPr>
          <w:rFonts w:ascii="Garamond" w:hAnsi="Garamond"/>
          <w:b/>
          <w:b/>
          <w:sz w:val="28"/>
          <w:szCs w:val="28"/>
          <w:u w:val="single"/>
        </w:rPr>
      </w:pPr>
      <w:r>
        <w:rPr>
          <w:rFonts w:ascii="Garamond" w:hAnsi="Garamond"/>
          <w:b/>
          <w:sz w:val="28"/>
          <w:szCs w:val="28"/>
          <w:u w:val="single"/>
        </w:rPr>
      </w:r>
    </w:p>
    <w:p>
      <w:pPr>
        <w:pStyle w:val="Normal"/>
        <w:jc w:val="center"/>
        <w:rPr>
          <w:rFonts w:ascii="Garamond" w:hAnsi="Garamond"/>
          <w:b/>
          <w:b/>
          <w:sz w:val="28"/>
          <w:szCs w:val="28"/>
          <w:u w:val="single"/>
        </w:rPr>
      </w:pPr>
      <w:r>
        <w:rPr>
          <w:rFonts w:ascii="Garamond" w:hAnsi="Garamond"/>
          <w:b/>
          <w:sz w:val="28"/>
          <w:szCs w:val="28"/>
          <w:u w:val="single"/>
        </w:rPr>
      </w:r>
    </w:p>
    <w:p>
      <w:pPr>
        <w:pStyle w:val="Normal"/>
        <w:jc w:val="center"/>
        <w:rPr>
          <w:rFonts w:ascii="Garamond" w:hAnsi="Garamond"/>
          <w:b/>
          <w:b/>
          <w:sz w:val="28"/>
          <w:szCs w:val="28"/>
          <w:u w:val="single"/>
        </w:rPr>
      </w:pPr>
      <w:r>
        <w:rPr>
          <w:rFonts w:ascii="Garamond" w:hAnsi="Garamond"/>
          <w:b/>
          <w:sz w:val="28"/>
          <w:szCs w:val="28"/>
          <w:u w:val="single"/>
        </w:rPr>
      </w:r>
    </w:p>
    <w:p>
      <w:pPr>
        <w:pStyle w:val="Normal"/>
        <w:jc w:val="center"/>
        <w:rPr>
          <w:rFonts w:ascii="Garamond" w:hAnsi="Garamond"/>
          <w:b/>
          <w:b/>
          <w:sz w:val="28"/>
          <w:szCs w:val="28"/>
          <w:u w:val="single"/>
        </w:rPr>
      </w:pPr>
      <w:r>
        <w:rPr>
          <w:rFonts w:ascii="Garamond" w:hAnsi="Garamond"/>
          <w:b/>
          <w:sz w:val="28"/>
          <w:szCs w:val="28"/>
          <w:u w:val="single"/>
        </w:rPr>
      </w:r>
    </w:p>
    <w:p>
      <w:pPr>
        <w:pStyle w:val="Normal"/>
        <w:jc w:val="center"/>
        <w:rPr>
          <w:rFonts w:ascii="Garamond" w:hAnsi="Garamond"/>
          <w:b/>
          <w:b/>
          <w:sz w:val="28"/>
          <w:szCs w:val="28"/>
          <w:u w:val="single"/>
        </w:rPr>
      </w:pPr>
      <w:r>
        <w:rPr>
          <w:rFonts w:ascii="Garamond" w:hAnsi="Garamond"/>
          <w:b/>
          <w:sz w:val="28"/>
          <w:szCs w:val="28"/>
          <w:u w:val="single"/>
        </w:rPr>
      </w:r>
    </w:p>
    <w:p>
      <w:pPr>
        <w:pStyle w:val="Normal"/>
        <w:jc w:val="center"/>
        <w:rPr>
          <w:rFonts w:ascii="Garamond" w:hAnsi="Garamond"/>
          <w:b/>
          <w:b/>
          <w:sz w:val="28"/>
          <w:szCs w:val="28"/>
          <w:u w:val="single"/>
        </w:rPr>
      </w:pPr>
      <w:r>
        <w:rPr>
          <w:rFonts w:ascii="Garamond" w:hAnsi="Garamond"/>
          <w:b/>
          <w:sz w:val="28"/>
          <w:szCs w:val="28"/>
          <w:u w:val="single"/>
        </w:rPr>
      </w:r>
    </w:p>
    <w:p>
      <w:pPr>
        <w:pStyle w:val="Normal"/>
        <w:jc w:val="center"/>
        <w:rPr>
          <w:rFonts w:ascii="Garamond" w:hAnsi="Garamond"/>
          <w:b/>
          <w:b/>
          <w:sz w:val="28"/>
          <w:szCs w:val="28"/>
          <w:u w:val="single"/>
        </w:rPr>
      </w:pPr>
      <w:r>
        <w:rPr>
          <w:rFonts w:ascii="Garamond" w:hAnsi="Garamond"/>
          <w:b/>
          <w:sz w:val="28"/>
          <w:szCs w:val="28"/>
          <w:u w:val="single"/>
        </w:rPr>
      </w:r>
    </w:p>
    <w:p>
      <w:pPr>
        <w:pStyle w:val="Normal"/>
        <w:jc w:val="center"/>
        <w:rPr>
          <w:rFonts w:ascii="Garamond" w:hAnsi="Garamond"/>
          <w:b/>
          <w:b/>
          <w:sz w:val="28"/>
          <w:szCs w:val="28"/>
          <w:u w:val="single"/>
        </w:rPr>
      </w:pPr>
      <w:r>
        <w:rPr>
          <w:rFonts w:ascii="Garamond" w:hAnsi="Garamond"/>
          <w:b/>
          <w:sz w:val="28"/>
          <w:szCs w:val="28"/>
          <w:u w:val="single"/>
        </w:rPr>
      </w:r>
    </w:p>
    <w:p>
      <w:pPr>
        <w:pStyle w:val="Normal"/>
        <w:jc w:val="center"/>
        <w:rPr>
          <w:rFonts w:ascii="Garamond" w:hAnsi="Garamond"/>
          <w:b/>
          <w:b/>
          <w:sz w:val="28"/>
          <w:szCs w:val="28"/>
          <w:u w:val="single"/>
        </w:rPr>
      </w:pPr>
      <w:r>
        <w:rPr>
          <w:rFonts w:ascii="Garamond" w:hAnsi="Garamond"/>
          <w:b/>
          <w:sz w:val="28"/>
          <w:szCs w:val="28"/>
          <w:u w:val="single"/>
        </w:rPr>
        <w:t>To register your child visit:</w:t>
      </w:r>
    </w:p>
    <w:p>
      <w:pPr>
        <w:pStyle w:val="Normal"/>
        <w:spacing w:before="0" w:after="200"/>
        <w:jc w:val="center"/>
        <w:rPr/>
      </w:pPr>
      <w:r>
        <w:rPr>
          <w:rFonts w:ascii="Garamond" w:hAnsi="Garamond"/>
          <w:b/>
          <w:sz w:val="28"/>
          <w:szCs w:val="28"/>
        </w:rPr>
        <w:t>https://www.trackie.com/online-registration/register/nations-cup-xc/37050/</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Garamond">
    <w:charset w:val="01"/>
    <w:family w:val="roman"/>
    <w:pitch w:val="variable"/>
  </w:font>
</w:fonts>
</file>

<file path=word/settings.xml><?xml version="1.0" encoding="utf-8"?>
<w:settings xmlns:w="http://schemas.openxmlformats.org/wordprocessingml/2006/main">
  <w:zoom w:percent="100"/>
  <w:defaultTabStop w:val="720"/>
  <w:compat/>
  <w:themeFontLang w:val="en-C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2"/>
        <w:szCs w:val="22"/>
        <w:lang w:val="en-CA"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6317"/>
    <w:pPr>
      <w:widowControl/>
      <w:bidi w:val="0"/>
      <w:spacing w:lineRule="auto" w:line="276" w:before="0" w:after="200"/>
      <w:jc w:val="left"/>
    </w:pPr>
    <w:rPr>
      <w:rFonts w:ascii="Calibri" w:hAnsi="Calibri" w:eastAsia="ＭＳ 明朝" w:cs="" w:asciiTheme="minorHAnsi" w:cstheme="minorBidi" w:eastAsiaTheme="minorEastAsia" w:hAnsiTheme="minorHAnsi"/>
      <w:color w:val="auto"/>
      <w:kern w:val="0"/>
      <w:sz w:val="22"/>
      <w:szCs w:val="22"/>
      <w:lang w:val="en-CA" w:eastAsia="ja-JP"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a76b8"/>
    <w:rPr>
      <w:rFonts w:ascii="Tahoma" w:hAnsi="Tahoma" w:cs="Tahoma"/>
      <w:sz w:val="16"/>
      <w:szCs w:val="16"/>
    </w:rPr>
  </w:style>
  <w:style w:type="character" w:styleId="InternetLink">
    <w:name w:val="Internet Link"/>
    <w:basedOn w:val="DefaultParagraphFont"/>
    <w:uiPriority w:val="99"/>
    <w:unhideWhenUsed/>
    <w:rsid w:val="00f435c2"/>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0a76b8"/>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0D8E9-E276-4D56-8E6D-F1704E29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LibreOffice/5.4.6.2$Linux_X86_64 LibreOffice_project/40m0$Build-2</Application>
  <Pages>2</Pages>
  <Words>182</Words>
  <Characters>1025</Characters>
  <CharactersWithSpaces>1226</CharactersWithSpaces>
  <Paragraphs>9</Paragraphs>
  <Company>Barber Family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2020-01-15T22:50:00Z</dcterms:created>
  <dc:creator>*</dc:creator>
  <dc:description/>
  <dc:language>en-CA</dc:language>
  <cp:lastModifiedBy>*</cp:lastModifiedBy>
  <dcterms:modified xsi:type="dcterms:W3CDTF">2020-01-19T19:53:00Z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Barber Family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